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42D06" w14:textId="77777777" w:rsidR="002E6D1E" w:rsidRDefault="002E6D1E" w:rsidP="002E6D1E">
      <w:pPr>
        <w:rPr>
          <w:rFonts w:eastAsia="Times New Roman"/>
        </w:rPr>
      </w:pPr>
      <w:r>
        <w:rPr>
          <w:rFonts w:eastAsia="Times New Roman"/>
        </w:rPr>
        <w:t xml:space="preserve">I am writing in support of a proposed ban on surcharging for debit card transactions. As someone who was around when </w:t>
      </w:r>
      <w:proofErr w:type="gramStart"/>
      <w:r>
        <w:rPr>
          <w:rFonts w:eastAsia="Times New Roman"/>
        </w:rPr>
        <w:t>ATM's</w:t>
      </w:r>
      <w:proofErr w:type="gramEnd"/>
      <w:r>
        <w:rPr>
          <w:rFonts w:eastAsia="Times New Roman"/>
        </w:rPr>
        <w:t xml:space="preserve"> were first introduced, I remember how we were told that it would reduce the cost of banking and benefit customers. </w:t>
      </w:r>
    </w:p>
    <w:p w14:paraId="5AE032A5" w14:textId="77777777" w:rsidR="002E6D1E" w:rsidRDefault="002E6D1E" w:rsidP="002E6D1E">
      <w:pPr>
        <w:rPr>
          <w:rFonts w:eastAsia="Times New Roman"/>
        </w:rPr>
      </w:pPr>
      <w:r>
        <w:rPr>
          <w:rFonts w:eastAsia="Times New Roman"/>
        </w:rPr>
        <w:t>Instead, as the system has moved more and more towards electronic transactions (to the detriment of many, many customers), financial institutions have subtly introduced all manner of fees and charges. The only results of which have been to; a) increase the banks' profits and </w:t>
      </w:r>
    </w:p>
    <w:p w14:paraId="6603BA42" w14:textId="77777777" w:rsidR="002E6D1E" w:rsidRDefault="002E6D1E" w:rsidP="002E6D1E">
      <w:pPr>
        <w:rPr>
          <w:rFonts w:eastAsia="Times New Roman"/>
        </w:rPr>
      </w:pPr>
      <w:r>
        <w:rPr>
          <w:rFonts w:eastAsia="Times New Roman"/>
        </w:rPr>
        <w:t>b) increase the cost to customers.</w:t>
      </w:r>
    </w:p>
    <w:p w14:paraId="380D5968" w14:textId="77777777" w:rsidR="002E6D1E" w:rsidRDefault="002E6D1E" w:rsidP="002E6D1E">
      <w:pPr>
        <w:rPr>
          <w:rFonts w:eastAsia="Times New Roman"/>
        </w:rPr>
      </w:pPr>
      <w:r>
        <w:rPr>
          <w:rFonts w:eastAsia="Times New Roman"/>
        </w:rPr>
        <w:t>It's time some sort of regulation is introduced to stop these businesses continually screwing their customers to increase their profits.</w:t>
      </w:r>
    </w:p>
    <w:p w14:paraId="732BC60B" w14:textId="77777777" w:rsidR="002E6D1E" w:rsidRDefault="002E6D1E" w:rsidP="002E6D1E">
      <w:pPr>
        <w:rPr>
          <w:rFonts w:eastAsia="Times New Roman"/>
        </w:rPr>
      </w:pPr>
      <w:r>
        <w:rPr>
          <w:rFonts w:eastAsia="Times New Roman"/>
        </w:rPr>
        <w:t>Warren Lloyd</w:t>
      </w:r>
    </w:p>
    <w:p w14:paraId="56AE2805" w14:textId="77777777" w:rsidR="00A26F22" w:rsidRDefault="00A26F22"/>
    <w:sectPr w:rsidR="00A26F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D1E"/>
    <w:rsid w:val="002E6D1E"/>
    <w:rsid w:val="0036096F"/>
    <w:rsid w:val="005F06E2"/>
    <w:rsid w:val="006764F7"/>
    <w:rsid w:val="00732BA8"/>
    <w:rsid w:val="00A26F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82744"/>
  <w15:chartTrackingRefBased/>
  <w15:docId w15:val="{F96DBEA1-2A8F-417D-95C6-995E4C94A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D1E"/>
    <w:pPr>
      <w:spacing w:after="0" w:line="240" w:lineRule="auto"/>
    </w:pPr>
    <w:rPr>
      <w:rFonts w:ascii="Calibri" w:hAnsi="Calibri" w:cs="Calibri"/>
      <w:kern w:val="0"/>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Words>
  <Characters>576</Characters>
  <Application>Microsoft Office Word</Application>
  <DocSecurity>0</DocSecurity>
  <Lines>18</Lines>
  <Paragraphs>8</Paragraphs>
  <ScaleCrop>false</ScaleCrop>
  <Company>Reserve Bank of Australia</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2025-01-09T02:49:00Z</dcterms:created>
  <dcterms:modified xsi:type="dcterms:W3CDTF">2025-01-09T02:49:00Z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5e7ac9-f95c-49db-a725-ff35ba3d5bac_Enabled">
    <vt:lpwstr>true</vt:lpwstr>
  </property>
  <property fmtid="{D5CDD505-2E9C-101B-9397-08002B2CF9AE}" pid="3" name="MSIP_Label_505e7ac9-f95c-49db-a725-ff35ba3d5bac_SetDate">
    <vt:lpwstr>2025-01-09T02:49:28Z</vt:lpwstr>
  </property>
  <property fmtid="{D5CDD505-2E9C-101B-9397-08002B2CF9AE}" pid="4" name="MSIP_Label_505e7ac9-f95c-49db-a725-ff35ba3d5bac_Method">
    <vt:lpwstr>Privileged</vt:lpwstr>
  </property>
  <property fmtid="{D5CDD505-2E9C-101B-9397-08002B2CF9AE}" pid="5" name="MSIP_Label_505e7ac9-f95c-49db-a725-ff35ba3d5bac_Name">
    <vt:lpwstr>(Prototype) General</vt:lpwstr>
  </property>
  <property fmtid="{D5CDD505-2E9C-101B-9397-08002B2CF9AE}" pid="6" name="MSIP_Label_505e7ac9-f95c-49db-a725-ff35ba3d5bac_SiteId">
    <vt:lpwstr>af0d88c1-6605-44c2-999e-e6b2f8790d86</vt:lpwstr>
  </property>
  <property fmtid="{D5CDD505-2E9C-101B-9397-08002B2CF9AE}" pid="7" name="MSIP_Label_505e7ac9-f95c-49db-a725-ff35ba3d5bac_ActionId">
    <vt:lpwstr>984893eb-6a4e-47ac-9429-594c870a6ade</vt:lpwstr>
  </property>
  <property fmtid="{D5CDD505-2E9C-101B-9397-08002B2CF9AE}" pid="8" name="MSIP_Label_505e7ac9-f95c-49db-a725-ff35ba3d5bac_ContentBits">
    <vt:lpwstr>0</vt:lpwstr>
  </property>
</Properties>
</file>